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92" w:type="dxa"/>
        <w:tblLook w:val="04A0" w:firstRow="1" w:lastRow="0" w:firstColumn="1" w:lastColumn="0" w:noHBand="0" w:noVBand="1"/>
      </w:tblPr>
      <w:tblGrid>
        <w:gridCol w:w="2252"/>
        <w:gridCol w:w="2197"/>
        <w:gridCol w:w="1825"/>
        <w:gridCol w:w="3918"/>
      </w:tblGrid>
      <w:tr w:rsidR="00E014CD" w:rsidRPr="00484D2F" w14:paraId="43C1768A" w14:textId="77777777" w:rsidTr="00D350E1">
        <w:trPr>
          <w:trHeight w:val="339"/>
        </w:trPr>
        <w:tc>
          <w:tcPr>
            <w:tcW w:w="10192" w:type="dxa"/>
            <w:gridSpan w:val="4"/>
            <w:shd w:val="clear" w:color="auto" w:fill="767171" w:themeFill="background2" w:themeFillShade="80"/>
          </w:tcPr>
          <w:p w14:paraId="3D4CBB7D" w14:textId="0858AFC2" w:rsidR="00E014CD" w:rsidRPr="00484D2F" w:rsidRDefault="00484D2F" w:rsidP="00D350E1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b/>
                <w:bCs/>
                <w:color w:val="FFFFFF" w:themeColor="background1"/>
                <w:sz w:val="28"/>
                <w:szCs w:val="36"/>
              </w:rPr>
              <w:t xml:space="preserve">Okanagan School of Education -  LESSON SEQUENCE/UNIT PLAN TEMPLATE </w:t>
            </w:r>
          </w:p>
        </w:tc>
      </w:tr>
      <w:tr w:rsidR="00E014CD" w:rsidRPr="00484D2F" w14:paraId="7ED2F121" w14:textId="77777777" w:rsidTr="00D350E1">
        <w:trPr>
          <w:trHeight w:val="339"/>
        </w:trPr>
        <w:tc>
          <w:tcPr>
            <w:tcW w:w="10192" w:type="dxa"/>
            <w:gridSpan w:val="4"/>
            <w:shd w:val="clear" w:color="auto" w:fill="FFFFFF" w:themeFill="background1"/>
          </w:tcPr>
          <w:p w14:paraId="6FED5496" w14:textId="605E5C88" w:rsidR="00E014CD" w:rsidRPr="00484D2F" w:rsidRDefault="00DB4C75" w:rsidP="00D350E1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842590" w:rsidRPr="00484D2F" w14:paraId="3892D23D" w14:textId="77777777" w:rsidTr="00D350E1">
        <w:trPr>
          <w:trHeight w:val="815"/>
        </w:trPr>
        <w:tc>
          <w:tcPr>
            <w:tcW w:w="2252" w:type="dxa"/>
            <w:shd w:val="clear" w:color="auto" w:fill="D9D9D9" w:themeFill="background1" w:themeFillShade="D9"/>
          </w:tcPr>
          <w:p w14:paraId="7802E351" w14:textId="77777777" w:rsidR="00F217C9" w:rsidRDefault="0053097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Candidate/Intern:    </w:t>
            </w:r>
          </w:p>
          <w:p w14:paraId="399C3737" w14:textId="3D535495" w:rsidR="00842590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Blake Clark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41042B1" w14:textId="77777777" w:rsidR="00F217C9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Unit dates: </w:t>
            </w:r>
          </w:p>
          <w:p w14:paraId="338431C2" w14:textId="20518285" w:rsidR="00F217C9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  <w:p w14:paraId="38FF0795" w14:textId="40E09DBD" w:rsidR="00842590" w:rsidRPr="000C0172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14:paraId="38F6DB22" w14:textId="77777777" w:rsidR="00F217C9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Grade level(s): </w:t>
            </w:r>
          </w:p>
          <w:p w14:paraId="2AD2A75D" w14:textId="193BE5EE" w:rsidR="00842590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5/6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500F64A5" w14:textId="77777777" w:rsidR="00DB4C75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Subject(s):  </w:t>
            </w:r>
          </w:p>
          <w:p w14:paraId="1131AA9D" w14:textId="7AF9CFAE" w:rsidR="00F217C9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  <w:p w14:paraId="7D797BE4" w14:textId="553AE927" w:rsidR="00842590" w:rsidRPr="000C0172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</w:t>
            </w:r>
          </w:p>
        </w:tc>
      </w:tr>
      <w:tr w:rsidR="00E014CD" w:rsidRPr="00484D2F" w14:paraId="3CEC18CC" w14:textId="77777777" w:rsidTr="00D350E1">
        <w:trPr>
          <w:cantSplit/>
          <w:trHeight w:val="1639"/>
        </w:trPr>
        <w:tc>
          <w:tcPr>
            <w:tcW w:w="10192" w:type="dxa"/>
            <w:gridSpan w:val="4"/>
          </w:tcPr>
          <w:p w14:paraId="7398441A" w14:textId="77777777" w:rsidR="00E014CD" w:rsidRPr="00484D2F" w:rsidRDefault="00E014CD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0784E09D" w14:textId="77777777" w:rsidR="00E014CD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>
            <w:r>
              <w:rPr>
                <w:b/>
              </w:rPr>
              <w:t xml:space="preserve">(Gr 5) </w:t>
            </w:r>
            <w:r>
              <w:t>Earth materials change as they move through the rock cycle and can be used as natural resources.</w:t>
            </w:r>
          </w:p>
          <w:p>
            <w:r>
              <w:rPr>
                <w:b/>
              </w:rPr>
              <w:t xml:space="preserve">(Gr 6) </w:t>
            </w:r>
            <w:r>
              <w:t>Everyday materials are often mixtures.</w:t>
            </w:r>
          </w:p>
          <w:p>
            <w:r>
              <w:rPr>
                <w:i/>
              </w:rPr>
              <w:t>Driving question: How can Western science and First Peoples knowledge work together (Two-Eyed Seeing) to understand Earth materials and care for the land?</w:t>
            </w:r>
          </w:p>
        </w:tc>
      </w:tr>
      <w:tr w:rsidR="00E014CD" w:rsidRPr="00484D2F" w14:paraId="2D67A358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  <w:vAlign w:val="center"/>
          </w:tcPr>
          <w:p w14:paraId="48802B4B" w14:textId="77777777" w:rsidR="00E014CD" w:rsidRPr="00484D2F" w:rsidRDefault="00E014CD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4E8942F" w14:textId="52D464DF" w:rsidR="00643A55" w:rsidRPr="00484D2F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How will students reflect on their progress in acquiring and nurturing these skills?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Experience and interpret the local environment.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Identify First Peoples perspectives and knowledge as sources of information.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Identify some of the social, ethical, and environmental implications of the findings from their own and others' investigations.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Contribute to care for self, others, and community through personal or collaborative approaches.</w:t>
            </w:r>
          </w:p>
        </w:tc>
      </w:tr>
      <w:tr w:rsidR="00E014CD" w:rsidRPr="00484D2F" w14:paraId="536E3C95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</w:tcPr>
          <w:p w14:paraId="7BF23138" w14:textId="77777777" w:rsidR="00E014CD" w:rsidRPr="00484D2F" w:rsidRDefault="00E014CD" w:rsidP="00D350E1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1C7AB41D" w14:textId="074D6466" w:rsidR="00F82686" w:rsidRPr="00484D2F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 sequence or unit of study?</w:t>
            </w:r>
          </w:p>
          <w:p>
            <w:r>
              <w:rPr>
                <w:b/>
              </w:rPr>
              <w:t>Earth materials and resources (Gr 5):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The rock cycle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Local types of earth materials: mineral, rock, clay, gravel, sand, soil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The nature of sustainable practices around BC resources</w:t>
            </w:r>
          </w:p>
          <w:p>
            <w:r>
              <w:rPr>
                <w:b/>
              </w:rPr>
              <w:t>First Peoples knowledge (Gr 5/6):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First Peoples concepts of interconnectedness in the environment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First Peoples knowledge of sustainable practices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Gr 6 extension: First Peoples knowledge of separation and extraction methods</w:t>
            </w:r>
          </w:p>
          <w:p>
            <w:r>
              <w:rPr>
                <w:b/>
              </w:rPr>
              <w:t>Key vocabulary: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Two-Eyed Seeing, interconnectedness, stewardship, sustainable practices, rock cycle, natural resource, reciprocity</w:t>
            </w:r>
          </w:p>
        </w:tc>
      </w:tr>
      <w:tr w:rsidR="00E014CD" w:rsidRPr="00484D2F" w14:paraId="7F31F014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</w:tcPr>
          <w:p w14:paraId="4716FAF1" w14:textId="77777777" w:rsidR="00E014CD" w:rsidRPr="00484D2F" w:rsidRDefault="00E014CD" w:rsidP="00D350E1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57A5CF15" w14:textId="036A5C4B" w:rsidR="00E014CD" w:rsidRPr="00484D2F" w:rsidRDefault="00CB381E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Indigenous knowledges and ways of knowing be honoured and embedded authentically within this lesson sequence or unit of study?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Learning supports the well-being of the self, the family, the community, and the land.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Learning involves recognizing the consequences of one's actions.</w:t>
            </w:r>
          </w:p>
          <w:p>
            <w:r>
              <w:t>Built on Two-Eyed Seeing (Etuaptmumk, Mi'kmaw Elder Albert Marshall): Western science and First Peoples knowledge are held together as complementary strengths. Grounded in local Syilx / Okanagan interconnectedness and knowledge of sustainable practices; centre Elder and community voices with respect.</w:t>
            </w:r>
          </w:p>
        </w:tc>
      </w:tr>
      <w:tr w:rsidR="00E014CD" w:rsidRPr="00484D2F" w14:paraId="606B3D51" w14:textId="77777777" w:rsidTr="00D350E1">
        <w:trPr>
          <w:trHeight w:val="1230"/>
        </w:trPr>
        <w:tc>
          <w:tcPr>
            <w:tcW w:w="10192" w:type="dxa"/>
            <w:gridSpan w:val="4"/>
            <w:shd w:val="clear" w:color="auto" w:fill="FFFFFF" w:themeFill="background1"/>
          </w:tcPr>
          <w:p w14:paraId="5A81B239" w14:textId="77777777" w:rsidR="006701EA" w:rsidRDefault="006701EA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3C9F0B8D" w14:textId="77777777" w:rsidR="006701EA" w:rsidRDefault="006701EA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>
            <w:r>
              <w:t>Multiple entry points: hands-on sorting, visuals, story, and discussion. Gr 5 supported with picture cards and sentence starters; Gr 6 extended to separation and extraction. Students may share their own family or community connections to land; sharing is invited, never required.</w:t>
            </w:r>
          </w:p>
        </w:tc>
      </w:tr>
      <w:tr w:rsidR="00E014CD" w:rsidRPr="00484D2F" w14:paraId="76E9B09D" w14:textId="77777777" w:rsidTr="00D350E1">
        <w:trPr>
          <w:trHeight w:val="876"/>
        </w:trPr>
        <w:tc>
          <w:tcPr>
            <w:tcW w:w="10192" w:type="dxa"/>
            <w:gridSpan w:val="4"/>
            <w:shd w:val="clear" w:color="auto" w:fill="FFFFFF" w:themeFill="background1"/>
          </w:tcPr>
          <w:p w14:paraId="0D1C3EEB" w14:textId="55E61101" w:rsidR="00E014CD" w:rsidRPr="00484D2F" w:rsidRDefault="009F68C2" w:rsidP="00D350E1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/Collaborative Practice</w:t>
            </w:r>
            <w:r>
              <w:rPr>
                <w:b/>
                <w:bCs/>
              </w:rPr>
              <w:t xml:space="preserve">: </w:t>
            </w:r>
          </w:p>
          <w:p w14:paraId="0FA685D4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will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0C0172" w:rsidRPr="00484D2F" w14:paraId="71A24E59" w14:textId="77777777" w:rsidTr="00D350E1">
        <w:trPr>
          <w:trHeight w:val="785"/>
        </w:trPr>
        <w:tc>
          <w:tcPr>
            <w:tcW w:w="10192" w:type="dxa"/>
            <w:gridSpan w:val="4"/>
            <w:shd w:val="clear" w:color="auto" w:fill="FFFFFF" w:themeFill="background1"/>
          </w:tcPr>
          <w:p w14:paraId="0E7E2691" w14:textId="77777777" w:rsidR="000C0172" w:rsidRDefault="000C0172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20EF720B" w14:textId="364C0827" w:rsidR="00867547" w:rsidRPr="00A94D2A" w:rsidRDefault="000C0172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>
            <w:r>
              <w:t>Handle rock and earth-material samples safely (wash hands after, do not taste materials, use hand lenses with care). First Peoples knowledge is handled with respect.</w:t>
            </w:r>
          </w:p>
        </w:tc>
      </w:tr>
      <w:tr w:rsidR="00E014CD" w:rsidRPr="00484D2F" w14:paraId="151B1424" w14:textId="77777777" w:rsidTr="00D350E1">
        <w:trPr>
          <w:trHeight w:val="435"/>
        </w:trPr>
        <w:tc>
          <w:tcPr>
            <w:tcW w:w="10192" w:type="dxa"/>
            <w:gridSpan w:val="4"/>
            <w:shd w:val="clear" w:color="auto" w:fill="D9D9D9" w:themeFill="background1" w:themeFillShade="D9"/>
          </w:tcPr>
          <w:p w14:paraId="7E29652B" w14:textId="77777777" w:rsidR="00E014CD" w:rsidRPr="00484D2F" w:rsidRDefault="00E014CD" w:rsidP="00D350E1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>Assessment Design</w:t>
            </w:r>
          </w:p>
        </w:tc>
      </w:tr>
      <w:tr w:rsidR="00E014CD" w:rsidRPr="00484D2F" w14:paraId="48E658E7" w14:textId="77777777" w:rsidTr="00D350E1">
        <w:trPr>
          <w:trHeight w:val="1811"/>
        </w:trPr>
        <w:tc>
          <w:tcPr>
            <w:tcW w:w="10192" w:type="dxa"/>
            <w:gridSpan w:val="4"/>
          </w:tcPr>
          <w:p w14:paraId="4D5B568E" w14:textId="008ABEE0" w:rsidR="00484D2F" w:rsidRPr="00C676D5" w:rsidRDefault="00484D2F" w:rsidP="00D350E1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 sequence/unit of study?</w:t>
            </w:r>
          </w:p>
          <w:p w14:paraId="4AE063BF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Learning; </w:t>
            </w:r>
          </w:p>
          <w:p w14:paraId="1D5F78D8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>How are students reflecting on and monitoring their own learning?</w:t>
            </w:r>
          </w:p>
          <w:p w14:paraId="72ABC3DE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>
            <w:r>
              <w:t>Formative: exit tickets, an observation checklist, and investigation check-ins across the four periods.</w:t>
            </w:r>
          </w:p>
          <w:p>
            <w:r>
              <w:t>Summative: culminating stewardship plan (Lesson 4) that braids a science idea and a First Peoples knowledge idea, assessed with the unit rubric. Dates: TBD.</w:t>
            </w:r>
          </w:p>
        </w:tc>
      </w:tr>
    </w:tbl>
    <w:p w14:paraId="6D13426A" w14:textId="1892C818" w:rsidR="00FB7D8C" w:rsidRDefault="00FB7D8C"/>
    <w:p/>
    <w:tbl>
      <w:tblPr>
        <w:tblStyle w:val="TableGrid"/>
        <w:tblW w:w="6049" w:type="pct"/>
        <w:tblLook w:val="04A0" w:firstRow="1" w:lastRow="0" w:firstColumn="1" w:lastColumn="0" w:noHBand="0" w:noVBand="1"/>
      </w:tblPr>
      <w:tblGrid>
        <w:gridCol w:w="1091"/>
        <w:gridCol w:w="8775"/>
        <w:gridCol w:w="310"/>
        <w:gridCol w:w="1525"/>
      </w:tblGrid>
      <w:tr w:rsidR="00E014CD" w:rsidRPr="00484D2F" w14:paraId="7A63DCF7" w14:textId="77777777" w:rsidTr="005B5BD1">
        <w:trPr>
          <w:gridAfter w:val="2"/>
          <w:wAfter w:w="798" w:type="pct"/>
          <w:trHeight w:val="470"/>
        </w:trPr>
        <w:tc>
          <w:tcPr>
            <w:tcW w:w="4202" w:type="pct"/>
            <w:gridSpan w:val="2"/>
            <w:shd w:val="clear" w:color="auto" w:fill="595959" w:themeFill="text1" w:themeFillTint="A6"/>
          </w:tcPr>
          <w:p w14:paraId="47ED6C63" w14:textId="63311584" w:rsidR="00E014CD" w:rsidRPr="00484D2F" w:rsidRDefault="00484D2F" w:rsidP="0021069D">
            <w:pPr>
              <w:jc w:val="center"/>
            </w:pPr>
            <w:r>
              <w:rPr>
                <w:b/>
                <w:bCs/>
                <w:color w:val="FFFFFF" w:themeColor="background1"/>
                <w:sz w:val="28"/>
                <w:szCs w:val="36"/>
              </w:rPr>
              <w:lastRenderedPageBreak/>
              <w:t>Okanagan School of Education -  LESSON SEQUENCE/UNIT PLAN TEMPLATE</w:t>
            </w:r>
          </w:p>
        </w:tc>
      </w:tr>
      <w:tr w:rsidR="00E014CD" w:rsidRPr="00484D2F" w14:paraId="5D9BE143" w14:textId="77777777" w:rsidTr="005B5BD1">
        <w:trPr>
          <w:gridAfter w:val="2"/>
          <w:wAfter w:w="798" w:type="pct"/>
          <w:trHeight w:val="451"/>
        </w:trPr>
        <w:tc>
          <w:tcPr>
            <w:tcW w:w="4202" w:type="pct"/>
            <w:gridSpan w:val="2"/>
            <w:shd w:val="clear" w:color="auto" w:fill="FFFFFF" w:themeFill="background1"/>
          </w:tcPr>
          <w:p w14:paraId="6420E91D" w14:textId="54BE21D7" w:rsidR="00E014CD" w:rsidRPr="00484D2F" w:rsidRDefault="00DB4C75" w:rsidP="0021069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Lesson Layout</w:t>
            </w:r>
          </w:p>
        </w:tc>
      </w:tr>
      <w:tr w:rsidR="00E014CD" w14:paraId="19A50D84" w14:textId="77777777" w:rsidTr="005B5BD1">
        <w:trPr>
          <w:trHeight w:val="794"/>
        </w:trPr>
        <w:tc>
          <w:tcPr>
            <w:tcW w:w="483" w:type="pct"/>
            <w:shd w:val="clear" w:color="auto" w:fill="D9D9D9" w:themeFill="background1" w:themeFillShade="D9"/>
          </w:tcPr>
          <w:p w14:paraId="118CED4F" w14:textId="47D787E3" w:rsidR="00E014CD" w:rsidRPr="00484D2F" w:rsidRDefault="00E014CD" w:rsidP="0021069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Lesson # </w:t>
            </w:r>
          </w:p>
          <w:p w14:paraId="6678A605" w14:textId="15CE25E0" w:rsidR="00E014CD" w:rsidRPr="00484D2F" w:rsidRDefault="00D429AF" w:rsidP="0021069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Estimated Dates</w:t>
            </w:r>
          </w:p>
        </w:tc>
        <w:tc>
          <w:tcPr>
            <w:tcW w:w="3850" w:type="pct"/>
            <w:gridSpan w:val="2"/>
            <w:shd w:val="clear" w:color="auto" w:fill="D9D9D9" w:themeFill="background1" w:themeFillShade="D9"/>
          </w:tcPr>
          <w:p w14:paraId="71EB2ABF" w14:textId="77777777" w:rsidR="00D429AF" w:rsidRPr="00484D2F" w:rsidRDefault="00D429AF" w:rsidP="0021069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0B9C0D" w14:textId="25130018" w:rsidR="00E014CD" w:rsidRPr="00484D2F" w:rsidRDefault="00D36C7C" w:rsidP="002106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Overview of Teaching and Learning Activities</w:t>
            </w:r>
          </w:p>
          <w:p w14:paraId="2D6E7B30" w14:textId="77777777" w:rsidR="00E014CD" w:rsidRPr="00484D2F" w:rsidRDefault="00E014CD" w:rsidP="0021069D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67" w:type="pct"/>
            <w:shd w:val="clear" w:color="auto" w:fill="D9D9D9" w:themeFill="background1" w:themeFillShade="D9"/>
          </w:tcPr>
          <w:p w14:paraId="02789976" w14:textId="77777777" w:rsidR="00E014CD" w:rsidRPr="00484D2F" w:rsidRDefault="00E014CD" w:rsidP="00210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4F499737" w14:textId="05E0DF00" w:rsidR="00DB4C75" w:rsidRPr="00484D2F" w:rsidRDefault="00DB4C75" w:rsidP="0021069D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Materials/resources or</w:t>
            </w:r>
          </w:p>
          <w:p w14:paraId="67A4001C" w14:textId="3FB64A35" w:rsidR="00E014CD" w:rsidRPr="00DB4C75" w:rsidRDefault="00E014CD" w:rsidP="00210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</w:t>
            </w:r>
          </w:p>
        </w:tc>
      </w:tr>
      <w:tr w:rsidR="00842590" w:rsidRPr="00FB7D8C" w14:paraId="3E825CF0" w14:textId="77777777" w:rsidTr="005B5BD1">
        <w:trPr>
          <w:trHeight w:val="169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1):</w:t>
            </w:r>
            <w:r>
              <w:rPr>
                <w:b/>
              </w:rPr>
              <w:t xml:space="preserve"> Unit Launch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1: </w:t>
            </w:r>
            <w:r>
              <w:t>Two Ways of Knowing the Land</w:t>
            </w:r>
          </w:p>
          <w:p>
            <w:r>
              <w:t>Introduce Two-Eyed Seeing: Western science and First Peoples knowledge together.</w:t>
            </w:r>
          </w:p>
          <w:p>
            <w:r>
              <w:t>Explore interconnectedness: everything in the environment is connected.</w:t>
            </w:r>
          </w:p>
          <w:p>
            <w:r>
              <w:t>Launch the unit question and territory acknowledgement.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Native Land map</w:t>
            </w:r>
          </w:p>
          <w:p>
            <w:r>
              <w:t>Two-Eyed Seeing visual</w:t>
            </w:r>
          </w:p>
          <w:p>
            <w:r>
              <w:t>Chart paper</w:t>
            </w:r>
          </w:p>
        </w:tc>
      </w:tr>
      <w:tr w:rsidR="00842590" w:rsidRPr="00FB7D8C" w14:paraId="3267584C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2):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2: </w:t>
            </w:r>
            <w:r>
              <w:t>Earth's Materials and the Rock Cycle</w:t>
            </w:r>
          </w:p>
          <w:p>
            <w:r>
              <w:t>Diagram the rock cycle and the three rock types.</w:t>
            </w:r>
          </w:p>
          <w:p>
            <w:r>
              <w:t>Sort local earth materials and connect to First Peoples use.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Earth-material samples</w:t>
            </w:r>
          </w:p>
          <w:p>
            <w:r>
              <w:t>Hand lenses</w:t>
            </w:r>
          </w:p>
          <w:p>
            <w:r>
              <w:t>Rock cycle diagram</w:t>
            </w:r>
          </w:p>
        </w:tc>
      </w:tr>
      <w:tr w:rsidR="00842590" w:rsidRPr="00FB7D8C" w14:paraId="66EA7166" w14:textId="77777777" w:rsidTr="005B5BD1">
        <w:trPr>
          <w:trHeight w:val="169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3):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3: </w:t>
            </w:r>
            <w:r>
              <w:t>Resources and Sustainable Practices</w:t>
            </w:r>
          </w:p>
          <w:p>
            <w:r>
              <w:t>Compare renewable and non-renewable resources.</w:t>
            </w:r>
          </w:p>
          <w:p>
            <w:r>
              <w:t>Explore First Peoples sustainable practices and reciprocity.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Resource cards</w:t>
            </w:r>
          </w:p>
          <w:p>
            <w:r>
              <w:t>Four Food Chiefs story</w:t>
            </w:r>
          </w:p>
          <w:p>
            <w:r>
              <w:t>Chart paper</w:t>
            </w:r>
          </w:p>
        </w:tc>
      </w:tr>
      <w:tr w:rsidR="00842590" w:rsidRPr="00FB7D8C" w14:paraId="288539CC" w14:textId="77777777" w:rsidTr="005B5BD1">
        <w:trPr>
          <w:trHeight w:val="147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4):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4: </w:t>
            </w:r>
            <w:r>
              <w:t>Caring for the Land: A Stewardship Plan</w:t>
            </w:r>
          </w:p>
          <w:p>
            <w:r>
              <w:t>Plan a local stewardship action using both ways of knowing.</w:t>
            </w:r>
          </w:p>
          <w:p>
            <w:r>
              <w:t>Present the plan and give respectful feedback.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Planning template</w:t>
            </w:r>
          </w:p>
          <w:p>
            <w:r>
              <w:t>Feedback slips</w:t>
            </w:r>
          </w:p>
          <w:p>
            <w:r>
              <w:t>Presentation supplies</w:t>
            </w:r>
          </w:p>
        </w:tc>
      </w:tr>
    </w:tbl>
    <w:p w14:paraId="380E1C8D" w14:textId="56D39ADB" w:rsidR="009043B3" w:rsidRPr="00FB34FE" w:rsidRDefault="009043B3" w:rsidP="009A652C">
      <w:pPr>
        <w:rPr>
          <w:sz w:val="16"/>
          <w:szCs w:val="16"/>
        </w:rPr>
      </w:pPr>
    </w:p>
    <w:sectPr w:rsidR="009043B3" w:rsidRPr="00FB34FE" w:rsidSect="0021069D">
      <w:pgSz w:w="12240" w:h="187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4D7"/>
    <w:multiLevelType w:val="hybridMultilevel"/>
    <w:tmpl w:val="D0AA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A6766"/>
    <w:multiLevelType w:val="hybridMultilevel"/>
    <w:tmpl w:val="5FE6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22941"/>
    <w:multiLevelType w:val="hybridMultilevel"/>
    <w:tmpl w:val="CD802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4BF4"/>
    <w:multiLevelType w:val="hybridMultilevel"/>
    <w:tmpl w:val="1D88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42108">
    <w:abstractNumId w:val="3"/>
  </w:num>
  <w:num w:numId="2" w16cid:durableId="772283732">
    <w:abstractNumId w:val="2"/>
  </w:num>
  <w:num w:numId="3" w16cid:durableId="1373262297">
    <w:abstractNumId w:val="1"/>
  </w:num>
  <w:num w:numId="4" w16cid:durableId="52706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11592"/>
    <w:rsid w:val="00030FF1"/>
    <w:rsid w:val="000541AC"/>
    <w:rsid w:val="000C0172"/>
    <w:rsid w:val="00100055"/>
    <w:rsid w:val="001124EA"/>
    <w:rsid w:val="0017297D"/>
    <w:rsid w:val="00187761"/>
    <w:rsid w:val="001B2B06"/>
    <w:rsid w:val="001E1020"/>
    <w:rsid w:val="002017F6"/>
    <w:rsid w:val="0021069D"/>
    <w:rsid w:val="00221087"/>
    <w:rsid w:val="00226D55"/>
    <w:rsid w:val="00236A04"/>
    <w:rsid w:val="00255EF4"/>
    <w:rsid w:val="00261953"/>
    <w:rsid w:val="00293691"/>
    <w:rsid w:val="002C610E"/>
    <w:rsid w:val="002F4241"/>
    <w:rsid w:val="002F5593"/>
    <w:rsid w:val="00304C02"/>
    <w:rsid w:val="003621D0"/>
    <w:rsid w:val="00372F0F"/>
    <w:rsid w:val="003A28F9"/>
    <w:rsid w:val="003B4D78"/>
    <w:rsid w:val="003E1D38"/>
    <w:rsid w:val="0043436D"/>
    <w:rsid w:val="00451F15"/>
    <w:rsid w:val="00474048"/>
    <w:rsid w:val="004811AD"/>
    <w:rsid w:val="00484D2F"/>
    <w:rsid w:val="00492FB3"/>
    <w:rsid w:val="004B2315"/>
    <w:rsid w:val="004C7217"/>
    <w:rsid w:val="004D6D1B"/>
    <w:rsid w:val="004E36D0"/>
    <w:rsid w:val="004E5A5E"/>
    <w:rsid w:val="00530970"/>
    <w:rsid w:val="005338C4"/>
    <w:rsid w:val="005912FA"/>
    <w:rsid w:val="005A3940"/>
    <w:rsid w:val="005B5BD1"/>
    <w:rsid w:val="005C36AA"/>
    <w:rsid w:val="005C6E15"/>
    <w:rsid w:val="005F091E"/>
    <w:rsid w:val="005F1E3D"/>
    <w:rsid w:val="006002D2"/>
    <w:rsid w:val="00606524"/>
    <w:rsid w:val="00631964"/>
    <w:rsid w:val="00643A55"/>
    <w:rsid w:val="006465CA"/>
    <w:rsid w:val="006701EA"/>
    <w:rsid w:val="0067278D"/>
    <w:rsid w:val="00687AEE"/>
    <w:rsid w:val="006A30AC"/>
    <w:rsid w:val="006D26EA"/>
    <w:rsid w:val="006F3ADD"/>
    <w:rsid w:val="00715783"/>
    <w:rsid w:val="00717681"/>
    <w:rsid w:val="00717E4C"/>
    <w:rsid w:val="00742079"/>
    <w:rsid w:val="007602BB"/>
    <w:rsid w:val="00782FB1"/>
    <w:rsid w:val="007B3A4F"/>
    <w:rsid w:val="007B5BE4"/>
    <w:rsid w:val="007D4BFD"/>
    <w:rsid w:val="007E21F1"/>
    <w:rsid w:val="00842590"/>
    <w:rsid w:val="00846F19"/>
    <w:rsid w:val="00867547"/>
    <w:rsid w:val="00893FF3"/>
    <w:rsid w:val="008D34B3"/>
    <w:rsid w:val="008D3D55"/>
    <w:rsid w:val="009043B3"/>
    <w:rsid w:val="00907E3E"/>
    <w:rsid w:val="0091073D"/>
    <w:rsid w:val="009627D2"/>
    <w:rsid w:val="00976748"/>
    <w:rsid w:val="009A652C"/>
    <w:rsid w:val="009C5543"/>
    <w:rsid w:val="009E5DC8"/>
    <w:rsid w:val="009E7260"/>
    <w:rsid w:val="009F68C2"/>
    <w:rsid w:val="00A1032D"/>
    <w:rsid w:val="00A1287F"/>
    <w:rsid w:val="00A16AE9"/>
    <w:rsid w:val="00A70172"/>
    <w:rsid w:val="00A7672A"/>
    <w:rsid w:val="00A83334"/>
    <w:rsid w:val="00A8574D"/>
    <w:rsid w:val="00A86AC5"/>
    <w:rsid w:val="00AC6E2D"/>
    <w:rsid w:val="00B200E5"/>
    <w:rsid w:val="00B64EB1"/>
    <w:rsid w:val="00BA5AFE"/>
    <w:rsid w:val="00BB2CF6"/>
    <w:rsid w:val="00BC1ECD"/>
    <w:rsid w:val="00BC4CE8"/>
    <w:rsid w:val="00BE291C"/>
    <w:rsid w:val="00C029BD"/>
    <w:rsid w:val="00C24782"/>
    <w:rsid w:val="00C676D5"/>
    <w:rsid w:val="00CB381E"/>
    <w:rsid w:val="00CC5FDD"/>
    <w:rsid w:val="00CF120F"/>
    <w:rsid w:val="00D350E1"/>
    <w:rsid w:val="00D36C7C"/>
    <w:rsid w:val="00D429AF"/>
    <w:rsid w:val="00D45EF8"/>
    <w:rsid w:val="00D46543"/>
    <w:rsid w:val="00D837BD"/>
    <w:rsid w:val="00DB305F"/>
    <w:rsid w:val="00DB4C75"/>
    <w:rsid w:val="00DE0AFC"/>
    <w:rsid w:val="00DF1BC5"/>
    <w:rsid w:val="00E014CD"/>
    <w:rsid w:val="00E10893"/>
    <w:rsid w:val="00E34C4F"/>
    <w:rsid w:val="00E5169F"/>
    <w:rsid w:val="00E57113"/>
    <w:rsid w:val="00E9243C"/>
    <w:rsid w:val="00EC39DF"/>
    <w:rsid w:val="00ED62A1"/>
    <w:rsid w:val="00F0467C"/>
    <w:rsid w:val="00F1038D"/>
    <w:rsid w:val="00F13807"/>
    <w:rsid w:val="00F1544D"/>
    <w:rsid w:val="00F217C9"/>
    <w:rsid w:val="00F346F9"/>
    <w:rsid w:val="00F41CAA"/>
    <w:rsid w:val="00F44F0F"/>
    <w:rsid w:val="00F82686"/>
    <w:rsid w:val="00F971AB"/>
    <w:rsid w:val="00FB34FE"/>
    <w:rsid w:val="00FB7D8C"/>
    <w:rsid w:val="00FE30BD"/>
    <w:rsid w:val="00FE65A1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30FF1"/>
  </w:style>
  <w:style w:type="character" w:styleId="Hyperlink">
    <w:name w:val="Hyperlink"/>
    <w:basedOn w:val="DefaultParagraphFont"/>
    <w:uiPriority w:val="99"/>
    <w:unhideWhenUsed/>
    <w:rsid w:val="00172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9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544D"/>
    <w:pPr>
      <w:ind w:left="720"/>
      <w:contextualSpacing/>
    </w:pPr>
  </w:style>
  <w:style w:type="paragraph" w:customStyle="1" w:styleId="p1">
    <w:name w:val="p1"/>
    <w:basedOn w:val="Normal"/>
    <w:rsid w:val="00187761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QJUs4e2X5Uo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outube.com/watch?v=ZpuVBhQKV6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xsHPA2GNF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8BCA4-4635-489A-82A5-B6BBD06C9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5F971-F561-49FE-A47C-29DA1D44DD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F5ECE-767C-458F-B78F-DB7BE0A94267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4.xml><?xml version="1.0" encoding="utf-8"?>
<ds:datastoreItem xmlns:ds="http://schemas.openxmlformats.org/officeDocument/2006/customXml" ds:itemID="{86A75063-E8D5-4D73-B04B-5E37DDBDA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20</cp:revision>
  <cp:lastPrinted>2026-04-01T05:22:00Z</cp:lastPrinted>
  <dcterms:created xsi:type="dcterms:W3CDTF">2026-03-24T18:12:00Z</dcterms:created>
  <dcterms:modified xsi:type="dcterms:W3CDTF">2026-04-04T20:54:00Z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